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A5" w:rsidRPr="00C12CA5" w:rsidRDefault="00C12CA5" w:rsidP="00C12CA5">
      <w:pPr>
        <w:rPr>
          <w:b/>
        </w:rPr>
      </w:pPr>
      <w:r w:rsidRPr="00C12CA5">
        <w:rPr>
          <w:b/>
        </w:rPr>
        <w:t>FEMA/State Spring Flood Preparedness Meetings Schedule</w:t>
      </w:r>
    </w:p>
    <w:p w:rsidR="00C12CA5" w:rsidRDefault="00C12CA5" w:rsidP="00C12CA5"/>
    <w:p w:rsidR="00C12CA5" w:rsidRDefault="00C12CA5" w:rsidP="00C12CA5">
      <w:r>
        <w:t>T</w:t>
      </w:r>
      <w:r>
        <w:t xml:space="preserve">he meeting will be focused on awareness and preparedness given the forecasted outlook, as well as the importance of having a plan and an emergency supply kit including an effective flood insurance policy from the National Flood Insurance Program. We will provide a presentation, and then be able to answer any questions that residents may have. After a year flooding season like last, this is information that really will benefit all communities. All of the meeting locations, times, and dates are set. We would appreciate if any of you can attend the meetings in your region. You will notice </w:t>
      </w:r>
      <w:proofErr w:type="gramStart"/>
      <w:r>
        <w:t>its</w:t>
      </w:r>
      <w:proofErr w:type="gramEnd"/>
      <w:r>
        <w:t xml:space="preserve"> about 2 weeks later than it was last year. If you have any questions, please do not hesitate to contact my office. Thanks.</w:t>
      </w:r>
    </w:p>
    <w:p w:rsidR="00C12CA5" w:rsidRDefault="00C12CA5" w:rsidP="00C12CA5"/>
    <w:p w:rsidR="00C12CA5" w:rsidRDefault="00C12CA5" w:rsidP="00C12CA5">
      <w:pPr>
        <w:pStyle w:val="ListParagraph"/>
        <w:numPr>
          <w:ilvl w:val="0"/>
          <w:numId w:val="1"/>
        </w:numPr>
        <w:rPr>
          <w:b/>
          <w:bCs/>
        </w:rPr>
      </w:pPr>
      <w:r>
        <w:rPr>
          <w:b/>
          <w:bCs/>
        </w:rPr>
        <w:t>2/13/2012 Monday: North Sioux City</w:t>
      </w:r>
    </w:p>
    <w:p w:rsidR="00C12CA5" w:rsidRDefault="00C12CA5" w:rsidP="00C12CA5">
      <w:pPr>
        <w:ind w:left="720" w:firstLine="360"/>
      </w:pPr>
      <w:r>
        <w:t>North Sioux City Fire Hall/ Community Room</w:t>
      </w:r>
    </w:p>
    <w:p w:rsidR="00C12CA5" w:rsidRDefault="00C12CA5" w:rsidP="00C12CA5">
      <w:pPr>
        <w:ind w:left="720" w:firstLine="360"/>
      </w:pPr>
      <w:r>
        <w:t xml:space="preserve">205 </w:t>
      </w:r>
      <w:proofErr w:type="spellStart"/>
      <w:r>
        <w:t>Sodrac</w:t>
      </w:r>
      <w:proofErr w:type="spellEnd"/>
      <w:r>
        <w:t xml:space="preserve"> Dr. North Sioux City</w:t>
      </w:r>
    </w:p>
    <w:p w:rsidR="00C12CA5" w:rsidRDefault="00C12CA5" w:rsidP="00C12CA5">
      <w:pPr>
        <w:ind w:left="720" w:firstLine="360"/>
      </w:pPr>
      <w:r>
        <w:t>7:00 -9:00 p.m.</w:t>
      </w:r>
    </w:p>
    <w:p w:rsidR="00C12CA5" w:rsidRDefault="00C12CA5" w:rsidP="00C12CA5"/>
    <w:p w:rsidR="00C12CA5" w:rsidRDefault="00C12CA5" w:rsidP="00C12CA5">
      <w:pPr>
        <w:pStyle w:val="ListParagraph"/>
        <w:numPr>
          <w:ilvl w:val="0"/>
          <w:numId w:val="1"/>
        </w:numPr>
        <w:rPr>
          <w:b/>
          <w:bCs/>
        </w:rPr>
      </w:pPr>
      <w:r>
        <w:rPr>
          <w:b/>
          <w:bCs/>
        </w:rPr>
        <w:t>2/14/2012 Tuesday: Sioux Falls</w:t>
      </w:r>
    </w:p>
    <w:p w:rsidR="00C12CA5" w:rsidRDefault="00C12CA5" w:rsidP="00C12CA5">
      <w:pPr>
        <w:ind w:left="720" w:firstLine="360"/>
      </w:pPr>
      <w:proofErr w:type="spellStart"/>
      <w:r>
        <w:t>Oyate</w:t>
      </w:r>
      <w:proofErr w:type="spellEnd"/>
      <w:r>
        <w:t xml:space="preserve"> Community Center </w:t>
      </w:r>
    </w:p>
    <w:p w:rsidR="00C12CA5" w:rsidRDefault="00C12CA5" w:rsidP="00C12CA5">
      <w:pPr>
        <w:ind w:left="720" w:firstLine="360"/>
      </w:pPr>
      <w:r>
        <w:t>2421 W. 15</w:t>
      </w:r>
      <w:r>
        <w:rPr>
          <w:vertAlign w:val="superscript"/>
        </w:rPr>
        <w:t>th</w:t>
      </w:r>
      <w:r>
        <w:t xml:space="preserve"> Street, Sioux Falls</w:t>
      </w:r>
    </w:p>
    <w:p w:rsidR="00C12CA5" w:rsidRDefault="00C12CA5" w:rsidP="00C12CA5">
      <w:pPr>
        <w:ind w:left="720" w:firstLine="360"/>
      </w:pPr>
      <w:r>
        <w:t>5:30-7:30 p.m.</w:t>
      </w:r>
    </w:p>
    <w:p w:rsidR="00C12CA5" w:rsidRDefault="00C12CA5" w:rsidP="00C12CA5">
      <w:pPr>
        <w:ind w:left="360"/>
      </w:pPr>
    </w:p>
    <w:p w:rsidR="00C12CA5" w:rsidRDefault="00C12CA5" w:rsidP="00C12CA5">
      <w:pPr>
        <w:pStyle w:val="ListParagraph"/>
        <w:numPr>
          <w:ilvl w:val="0"/>
          <w:numId w:val="1"/>
        </w:numPr>
        <w:rPr>
          <w:b/>
          <w:bCs/>
        </w:rPr>
      </w:pPr>
      <w:r>
        <w:rPr>
          <w:b/>
          <w:bCs/>
        </w:rPr>
        <w:t>2/15/2012 Wednesday: Watertown</w:t>
      </w:r>
    </w:p>
    <w:p w:rsidR="00C12CA5" w:rsidRDefault="00C12CA5" w:rsidP="00C12CA5">
      <w:pPr>
        <w:ind w:left="720" w:firstLine="360"/>
      </w:pPr>
      <w:r>
        <w:t>Codington County Extension Center: Classroom B &amp; C; 1910 W. Kemp Avenue, Watertown</w:t>
      </w:r>
    </w:p>
    <w:p w:rsidR="00C12CA5" w:rsidRDefault="00C12CA5" w:rsidP="00C12CA5">
      <w:pPr>
        <w:ind w:left="720" w:firstLine="360"/>
      </w:pPr>
      <w:r>
        <w:t>7:00-9:00 p.m.</w:t>
      </w:r>
    </w:p>
    <w:p w:rsidR="00C12CA5" w:rsidRDefault="00C12CA5" w:rsidP="00C12CA5">
      <w:pPr>
        <w:pStyle w:val="ListParagraph"/>
      </w:pPr>
    </w:p>
    <w:p w:rsidR="00C12CA5" w:rsidRDefault="00C12CA5" w:rsidP="00C12CA5">
      <w:pPr>
        <w:pStyle w:val="ListParagraph"/>
        <w:numPr>
          <w:ilvl w:val="0"/>
          <w:numId w:val="1"/>
        </w:numPr>
        <w:rPr>
          <w:b/>
          <w:bCs/>
        </w:rPr>
      </w:pPr>
      <w:r>
        <w:rPr>
          <w:b/>
          <w:bCs/>
        </w:rPr>
        <w:t>2/16/2012 Thursday: Aberdeen</w:t>
      </w:r>
    </w:p>
    <w:p w:rsidR="00C12CA5" w:rsidRDefault="00C12CA5" w:rsidP="00C12CA5">
      <w:pPr>
        <w:ind w:left="720" w:firstLine="360"/>
      </w:pPr>
      <w:r>
        <w:t>Brown County Courthouse</w:t>
      </w:r>
    </w:p>
    <w:p w:rsidR="00C12CA5" w:rsidRDefault="00C12CA5" w:rsidP="00C12CA5">
      <w:pPr>
        <w:ind w:left="720" w:firstLine="360"/>
      </w:pPr>
      <w:r>
        <w:t>25 Market St. Aberdeen</w:t>
      </w:r>
    </w:p>
    <w:p w:rsidR="00C12CA5" w:rsidRDefault="00C12CA5" w:rsidP="00C12CA5">
      <w:pPr>
        <w:ind w:left="720" w:firstLine="360"/>
      </w:pPr>
      <w:r>
        <w:t>7:00-9:00 p.m.</w:t>
      </w:r>
    </w:p>
    <w:p w:rsidR="00C12CA5" w:rsidRDefault="00C12CA5" w:rsidP="00C12CA5"/>
    <w:p w:rsidR="00C12CA5" w:rsidRDefault="00C12CA5" w:rsidP="00C12CA5">
      <w:pPr>
        <w:pStyle w:val="ListParagraph"/>
        <w:numPr>
          <w:ilvl w:val="0"/>
          <w:numId w:val="1"/>
        </w:numPr>
        <w:rPr>
          <w:b/>
          <w:bCs/>
        </w:rPr>
      </w:pPr>
      <w:r>
        <w:rPr>
          <w:b/>
          <w:bCs/>
        </w:rPr>
        <w:t>2/17/2012 Friday: Pierre</w:t>
      </w:r>
    </w:p>
    <w:p w:rsidR="00C12CA5" w:rsidRDefault="00C12CA5" w:rsidP="00C12CA5">
      <w:pPr>
        <w:ind w:left="720" w:firstLine="360"/>
      </w:pPr>
      <w:r>
        <w:t xml:space="preserve">Main Fire Station 1 </w:t>
      </w:r>
    </w:p>
    <w:p w:rsidR="00C12CA5" w:rsidRDefault="00C12CA5" w:rsidP="00C12CA5">
      <w:pPr>
        <w:ind w:left="720" w:firstLine="360"/>
      </w:pPr>
      <w:r>
        <w:t xml:space="preserve">215 W. </w:t>
      </w:r>
      <w:proofErr w:type="gramStart"/>
      <w:r>
        <w:t>Dakota ,</w:t>
      </w:r>
      <w:proofErr w:type="gramEnd"/>
      <w:r>
        <w:t xml:space="preserve"> Pierre</w:t>
      </w:r>
    </w:p>
    <w:p w:rsidR="00C12CA5" w:rsidRDefault="00C12CA5" w:rsidP="00C12CA5">
      <w:pPr>
        <w:ind w:left="720" w:firstLine="360"/>
      </w:pPr>
      <w:r>
        <w:t>7:00-9:00 p.m.</w:t>
      </w:r>
    </w:p>
    <w:p w:rsidR="00C12CA5" w:rsidRDefault="00C12CA5" w:rsidP="00C12CA5">
      <w:pPr>
        <w:pStyle w:val="ListParagraph"/>
      </w:pPr>
    </w:p>
    <w:p w:rsidR="00C12CA5" w:rsidRDefault="00C12CA5" w:rsidP="00C12CA5">
      <w:pPr>
        <w:pStyle w:val="ListParagraph"/>
        <w:numPr>
          <w:ilvl w:val="0"/>
          <w:numId w:val="1"/>
        </w:numPr>
        <w:rPr>
          <w:b/>
          <w:bCs/>
        </w:rPr>
      </w:pPr>
      <w:r>
        <w:rPr>
          <w:b/>
          <w:bCs/>
        </w:rPr>
        <w:t>2/18/2012 Saturday: Rapid City</w:t>
      </w:r>
    </w:p>
    <w:p w:rsidR="00C12CA5" w:rsidRDefault="00C12CA5" w:rsidP="00C12CA5">
      <w:pPr>
        <w:ind w:left="720" w:firstLine="360"/>
      </w:pPr>
      <w:r>
        <w:t>University Center Auditorium</w:t>
      </w:r>
    </w:p>
    <w:p w:rsidR="00C12CA5" w:rsidRDefault="00C12CA5" w:rsidP="00C12CA5">
      <w:pPr>
        <w:ind w:left="720" w:firstLine="360"/>
      </w:pPr>
      <w:r>
        <w:t>4300 Cheyenne Blvd. Rapid City</w:t>
      </w:r>
    </w:p>
    <w:p w:rsidR="00C12CA5" w:rsidRDefault="00C12CA5" w:rsidP="00C12CA5">
      <w:pPr>
        <w:ind w:left="720" w:firstLine="360"/>
      </w:pPr>
      <w:r>
        <w:t>9:00-11:00 a.m.</w:t>
      </w:r>
    </w:p>
    <w:p w:rsidR="00C12CA5" w:rsidRDefault="00C12CA5" w:rsidP="00C12CA5">
      <w:pPr>
        <w:rPr>
          <w:color w:val="1F497D"/>
        </w:rPr>
      </w:pPr>
    </w:p>
    <w:p w:rsidR="00C12CA5" w:rsidRDefault="00C12CA5" w:rsidP="00C12CA5"/>
    <w:p w:rsidR="00C12CA5" w:rsidRDefault="00C12CA5" w:rsidP="00C12CA5">
      <w:r>
        <w:t xml:space="preserve">William </w:t>
      </w:r>
      <w:proofErr w:type="spellStart"/>
      <w:r>
        <w:t>Arwood</w:t>
      </w:r>
      <w:proofErr w:type="spellEnd"/>
      <w:r>
        <w:t>, CFM</w:t>
      </w:r>
    </w:p>
    <w:p w:rsidR="00C12CA5" w:rsidRDefault="00C12CA5" w:rsidP="00C12CA5">
      <w:r>
        <w:t>NFIP Coordinator</w:t>
      </w:r>
    </w:p>
    <w:p w:rsidR="00C12CA5" w:rsidRDefault="00C12CA5" w:rsidP="00C12CA5"/>
    <w:p w:rsidR="00C12CA5" w:rsidRDefault="00C12CA5" w:rsidP="00C12CA5">
      <w:r>
        <w:t>South Dakota Office of Emergency Management</w:t>
      </w:r>
    </w:p>
    <w:p w:rsidR="00C12CA5" w:rsidRDefault="00C12CA5" w:rsidP="00C12CA5">
      <w:r>
        <w:t>118 W. Capitol Ave.</w:t>
      </w:r>
    </w:p>
    <w:p w:rsidR="00C12CA5" w:rsidRDefault="00C12CA5" w:rsidP="00C12CA5">
      <w:pPr>
        <w:rPr>
          <w:b/>
          <w:bCs/>
        </w:rPr>
      </w:pPr>
      <w:r>
        <w:t>Pierre, SD. 57501</w:t>
      </w:r>
    </w:p>
    <w:p w:rsidR="00C12CA5" w:rsidRDefault="00C12CA5" w:rsidP="00C12CA5">
      <w:r>
        <w:t>(605)773-3231 (P)</w:t>
      </w:r>
    </w:p>
    <w:p w:rsidR="005723A9" w:rsidRDefault="00C12CA5">
      <w:r>
        <w:t>(605)773-3580 (F)</w:t>
      </w:r>
      <w:bookmarkStart w:id="0" w:name="_GoBack"/>
      <w:bookmarkEnd w:id="0"/>
    </w:p>
    <w:sectPr w:rsidR="0057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269D"/>
    <w:multiLevelType w:val="hybridMultilevel"/>
    <w:tmpl w:val="487C33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A5"/>
    <w:rsid w:val="005723A9"/>
    <w:rsid w:val="00B24CF5"/>
    <w:rsid w:val="00BA2F28"/>
    <w:rsid w:val="00C1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A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A5"/>
    <w:pPr>
      <w:ind w:left="720"/>
    </w:pPr>
  </w:style>
  <w:style w:type="paragraph" w:styleId="BalloonText">
    <w:name w:val="Balloon Text"/>
    <w:basedOn w:val="Normal"/>
    <w:link w:val="BalloonTextChar"/>
    <w:uiPriority w:val="99"/>
    <w:semiHidden/>
    <w:unhideWhenUsed/>
    <w:rsid w:val="00BA2F28"/>
    <w:rPr>
      <w:rFonts w:ascii="Tahoma" w:hAnsi="Tahoma" w:cs="Tahoma"/>
      <w:sz w:val="16"/>
      <w:szCs w:val="16"/>
    </w:rPr>
  </w:style>
  <w:style w:type="character" w:customStyle="1" w:styleId="BalloonTextChar">
    <w:name w:val="Balloon Text Char"/>
    <w:basedOn w:val="DefaultParagraphFont"/>
    <w:link w:val="BalloonText"/>
    <w:uiPriority w:val="99"/>
    <w:semiHidden/>
    <w:rsid w:val="00BA2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A5"/>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A5"/>
    <w:pPr>
      <w:ind w:left="720"/>
    </w:pPr>
  </w:style>
  <w:style w:type="paragraph" w:styleId="BalloonText">
    <w:name w:val="Balloon Text"/>
    <w:basedOn w:val="Normal"/>
    <w:link w:val="BalloonTextChar"/>
    <w:uiPriority w:val="99"/>
    <w:semiHidden/>
    <w:unhideWhenUsed/>
    <w:rsid w:val="00BA2F28"/>
    <w:rPr>
      <w:rFonts w:ascii="Tahoma" w:hAnsi="Tahoma" w:cs="Tahoma"/>
      <w:sz w:val="16"/>
      <w:szCs w:val="16"/>
    </w:rPr>
  </w:style>
  <w:style w:type="character" w:customStyle="1" w:styleId="BalloonTextChar">
    <w:name w:val="Balloon Text Char"/>
    <w:basedOn w:val="DefaultParagraphFont"/>
    <w:link w:val="BalloonText"/>
    <w:uiPriority w:val="99"/>
    <w:semiHidden/>
    <w:rsid w:val="00BA2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Cristy</cp:lastModifiedBy>
  <cp:revision>3</cp:revision>
  <cp:lastPrinted>2012-01-20T21:05:00Z</cp:lastPrinted>
  <dcterms:created xsi:type="dcterms:W3CDTF">2012-01-20T21:02:00Z</dcterms:created>
  <dcterms:modified xsi:type="dcterms:W3CDTF">2012-01-20T21:05:00Z</dcterms:modified>
</cp:coreProperties>
</file>